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B8DF5" w14:textId="713CB05D" w:rsidR="00432F71" w:rsidRPr="0063162D" w:rsidRDefault="002720E0" w:rsidP="00432F71">
      <w:pPr>
        <w:jc w:val="center"/>
        <w:rPr>
          <w:rFonts w:ascii="Adobe 宋体 Std L" w:eastAsia="Adobe 宋体 Std L" w:hAnsi="Adobe 宋体 Std L" w:hint="eastAsia"/>
          <w:b/>
          <w:bCs/>
          <w:sz w:val="36"/>
          <w:szCs w:val="36"/>
        </w:rPr>
      </w:pPr>
      <w:r w:rsidRPr="0063162D">
        <w:rPr>
          <w:rFonts w:ascii="Adobe 宋体 Std L" w:eastAsia="Adobe 宋体 Std L" w:hAnsi="Adobe 宋体 Std L" w:hint="eastAsia"/>
          <w:b/>
          <w:bCs/>
          <w:sz w:val="36"/>
          <w:szCs w:val="36"/>
        </w:rPr>
        <w:t>2025CACA</w:t>
      </w:r>
      <w:r w:rsidR="0063162D" w:rsidRPr="0063162D">
        <w:rPr>
          <w:rFonts w:ascii="Adobe 宋体 Std L" w:eastAsia="Adobe 宋体 Std L" w:hAnsi="Adobe 宋体 Std L" w:hint="eastAsia"/>
          <w:b/>
          <w:bCs/>
          <w:sz w:val="36"/>
          <w:szCs w:val="36"/>
        </w:rPr>
        <w:t>中西整合肾癌专委会</w:t>
      </w:r>
      <w:r w:rsidR="00C82943">
        <w:rPr>
          <w:rFonts w:ascii="Adobe 宋体 Std L" w:eastAsia="Adobe 宋体 Std L" w:hAnsi="Adobe 宋体 Std L" w:hint="eastAsia"/>
          <w:b/>
          <w:bCs/>
          <w:sz w:val="36"/>
          <w:szCs w:val="36"/>
        </w:rPr>
        <w:t>肾癌协作组年会</w:t>
      </w:r>
    </w:p>
    <w:p w14:paraId="7A094430" w14:textId="2B424FF2" w:rsidR="0063162D" w:rsidRDefault="00886C62" w:rsidP="008B29D2">
      <w:pPr>
        <w:ind w:firstLineChars="800" w:firstLine="2285"/>
        <w:rPr>
          <w:rFonts w:hint="eastAsia"/>
        </w:rPr>
      </w:pPr>
      <w:r>
        <w:rPr>
          <w:rFonts w:ascii="Adobe 宋体 Std L" w:eastAsia="Adobe 宋体 Std L" w:hAnsi="Adobe 宋体 Std L" w:hint="eastAsia"/>
          <w:b/>
          <w:bCs/>
          <w:sz w:val="28"/>
          <w:szCs w:val="28"/>
        </w:rPr>
        <w:t>肾癌多学科规范化诊疗研讨会</w:t>
      </w:r>
      <w:r w:rsidR="00432F71" w:rsidRPr="00432F71">
        <w:t> </w:t>
      </w:r>
    </w:p>
    <w:p w14:paraId="5B332047" w14:textId="343B02B9" w:rsidR="00432F71" w:rsidRDefault="00432F71" w:rsidP="00432F71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 w:rsidRPr="00432F71">
        <w:rPr>
          <w:rFonts w:ascii="Adobe 仿宋 Std R" w:eastAsia="Adobe 仿宋 Std R" w:hAnsi="Adobe 仿宋 Std R"/>
          <w:sz w:val="24"/>
          <w:szCs w:val="24"/>
        </w:rPr>
        <w:t>2025年</w:t>
      </w:r>
      <w:r w:rsidR="00C82943">
        <w:rPr>
          <w:rFonts w:ascii="Adobe 仿宋 Std R" w:eastAsia="Adobe 仿宋 Std R" w:hAnsi="Adobe 仿宋 Std R" w:hint="eastAsia"/>
          <w:sz w:val="24"/>
          <w:szCs w:val="24"/>
        </w:rPr>
        <w:t>11</w:t>
      </w:r>
      <w:r w:rsidRPr="00432F71">
        <w:rPr>
          <w:rFonts w:ascii="Adobe 仿宋 Std R" w:eastAsia="Adobe 仿宋 Std R" w:hAnsi="Adobe 仿宋 Std R"/>
          <w:sz w:val="24"/>
          <w:szCs w:val="24"/>
        </w:rPr>
        <w:t>月</w:t>
      </w:r>
      <w:r w:rsidR="00C82943">
        <w:rPr>
          <w:rFonts w:ascii="Adobe 仿宋 Std R" w:eastAsia="Adobe 仿宋 Std R" w:hAnsi="Adobe 仿宋 Std R" w:hint="eastAsia"/>
          <w:sz w:val="24"/>
          <w:szCs w:val="24"/>
        </w:rPr>
        <w:t>29</w:t>
      </w:r>
      <w:r w:rsidRPr="00432F71">
        <w:rPr>
          <w:rFonts w:ascii="Adobe 仿宋 Std R" w:eastAsia="Adobe 仿宋 Std R" w:hAnsi="Adobe 仿宋 Std R"/>
          <w:sz w:val="24"/>
          <w:szCs w:val="24"/>
        </w:rPr>
        <w:t>日</w:t>
      </w:r>
      <w:r w:rsidR="00C82943">
        <w:rPr>
          <w:rFonts w:ascii="Adobe 仿宋 Std R" w:eastAsia="Adobe 仿宋 Std R" w:hAnsi="Adobe 仿宋 Std R" w:hint="eastAsia"/>
          <w:sz w:val="24"/>
          <w:szCs w:val="24"/>
        </w:rPr>
        <w:t>，由广东省老年保健会、广东省保健协会</w:t>
      </w:r>
      <w:r w:rsidR="008B29D2">
        <w:rPr>
          <w:rFonts w:ascii="Adobe 仿宋 Std R" w:eastAsia="Adobe 仿宋 Std R" w:hAnsi="Adobe 仿宋 Std R" w:hint="eastAsia"/>
          <w:sz w:val="24"/>
          <w:szCs w:val="24"/>
        </w:rPr>
        <w:t>主办，</w:t>
      </w:r>
      <w:r w:rsidR="0063162D">
        <w:rPr>
          <w:rFonts w:ascii="Adobe 仿宋 Std R" w:eastAsia="Adobe 仿宋 Std R" w:hAnsi="Adobe 仿宋 Std R" w:hint="eastAsia"/>
          <w:sz w:val="24"/>
          <w:szCs w:val="24"/>
        </w:rPr>
        <w:t>中国抗癌协会中西整合肾癌专委会</w:t>
      </w:r>
      <w:r w:rsidR="008B29D2">
        <w:rPr>
          <w:rFonts w:ascii="Adobe 仿宋 Std R" w:eastAsia="Adobe 仿宋 Std R" w:hAnsi="Adobe 仿宋 Std R" w:hint="eastAsia"/>
          <w:sz w:val="24"/>
          <w:szCs w:val="24"/>
        </w:rPr>
        <w:t>承办</w:t>
      </w:r>
      <w:r w:rsidR="008B29D2" w:rsidRPr="00432F71">
        <w:rPr>
          <w:rFonts w:ascii="Adobe 仿宋 Std R" w:eastAsia="Adobe 仿宋 Std R" w:hAnsi="Adobe 仿宋 Std R"/>
          <w:sz w:val="24"/>
          <w:szCs w:val="24"/>
        </w:rPr>
        <w:t xml:space="preserve"> </w:t>
      </w:r>
      <w:r w:rsidRPr="00432F71">
        <w:rPr>
          <w:rFonts w:ascii="Adobe 仿宋 Std R" w:eastAsia="Adobe 仿宋 Std R" w:hAnsi="Adobe 仿宋 Std R"/>
          <w:sz w:val="24"/>
          <w:szCs w:val="24"/>
        </w:rPr>
        <w:t>“</w:t>
      </w:r>
      <w:r w:rsidR="0063162D">
        <w:rPr>
          <w:rFonts w:ascii="Adobe 仿宋 Std R" w:eastAsia="Adobe 仿宋 Std R" w:hAnsi="Adobe 仿宋 Std R" w:hint="eastAsia"/>
          <w:sz w:val="24"/>
          <w:szCs w:val="24"/>
        </w:rPr>
        <w:t>2025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CACA</w:t>
      </w:r>
      <w:r w:rsidR="0063162D">
        <w:rPr>
          <w:rFonts w:ascii="Adobe 仿宋 Std R" w:eastAsia="Adobe 仿宋 Std R" w:hAnsi="Adobe 仿宋 Std R" w:hint="eastAsia"/>
          <w:sz w:val="24"/>
          <w:szCs w:val="24"/>
        </w:rPr>
        <w:t>中西整合肾癌</w:t>
      </w:r>
      <w:r w:rsidR="001175CC">
        <w:rPr>
          <w:rFonts w:ascii="Adobe 仿宋 Std R" w:eastAsia="Adobe 仿宋 Std R" w:hAnsi="Adobe 仿宋 Std R" w:hint="eastAsia"/>
          <w:sz w:val="24"/>
          <w:szCs w:val="24"/>
        </w:rPr>
        <w:t>专委会</w:t>
      </w:r>
      <w:r w:rsidR="00C82943">
        <w:rPr>
          <w:rFonts w:ascii="Adobe 仿宋 Std R" w:eastAsia="Adobe 仿宋 Std R" w:hAnsi="Adobe 仿宋 Std R" w:hint="eastAsia"/>
          <w:sz w:val="24"/>
          <w:szCs w:val="24"/>
        </w:rPr>
        <w:t>肾癌协作组年会</w:t>
      </w:r>
      <w:r w:rsidR="008B29D2">
        <w:rPr>
          <w:rFonts w:ascii="Adobe 仿宋 Std R" w:eastAsia="Adobe 仿宋 Std R" w:hAnsi="Adobe 仿宋 Std R" w:hint="eastAsia"/>
          <w:sz w:val="24"/>
          <w:szCs w:val="24"/>
        </w:rPr>
        <w:t>暨肾癌多学科规范化诊疗协作研讨会</w:t>
      </w:r>
      <w:r w:rsidRPr="00432F71">
        <w:rPr>
          <w:rFonts w:ascii="Adobe 仿宋 Std R" w:eastAsia="Adobe 仿宋 Std R" w:hAnsi="Adobe 仿宋 Std R"/>
          <w:sz w:val="24"/>
          <w:szCs w:val="24"/>
        </w:rPr>
        <w:t>”在</w:t>
      </w:r>
      <w:r w:rsidR="00C82943">
        <w:rPr>
          <w:rFonts w:ascii="Adobe 仿宋 Std R" w:eastAsia="Adobe 仿宋 Std R" w:hAnsi="Adobe 仿宋 Std R" w:hint="eastAsia"/>
          <w:sz w:val="24"/>
          <w:szCs w:val="24"/>
        </w:rPr>
        <w:t>广州</w:t>
      </w:r>
      <w:r w:rsidRPr="00432F71">
        <w:rPr>
          <w:rFonts w:ascii="Adobe 仿宋 Std R" w:eastAsia="Adobe 仿宋 Std R" w:hAnsi="Adobe 仿宋 Std R"/>
          <w:sz w:val="24"/>
          <w:szCs w:val="24"/>
        </w:rPr>
        <w:t>隆重举行。会议聚焦</w:t>
      </w:r>
      <w:r w:rsidR="008B29D2">
        <w:rPr>
          <w:rFonts w:ascii="Adobe 仿宋 Std R" w:eastAsia="Adobe 仿宋 Std R" w:hAnsi="Adobe 仿宋 Std R" w:hint="eastAsia"/>
          <w:sz w:val="24"/>
          <w:szCs w:val="24"/>
        </w:rPr>
        <w:t>肾癌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肿瘤</w:t>
      </w:r>
      <w:r w:rsidRPr="00432F71">
        <w:rPr>
          <w:rFonts w:ascii="Adobe 仿宋 Std R" w:eastAsia="Adobe 仿宋 Std R" w:hAnsi="Adobe 仿宋 Std R"/>
          <w:sz w:val="24"/>
          <w:szCs w:val="24"/>
        </w:rPr>
        <w:t>诊疗标准化建设与中西医整合技术创新，吸引了来自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全国泌尿系肿瘤参会代表</w:t>
      </w:r>
      <w:r w:rsidR="001175CC">
        <w:rPr>
          <w:rFonts w:ascii="Adobe 仿宋 Std R" w:eastAsia="Adobe 仿宋 Std R" w:hAnsi="Adobe 仿宋 Std R" w:hint="eastAsia"/>
          <w:sz w:val="24"/>
          <w:szCs w:val="24"/>
        </w:rPr>
        <w:t>1</w:t>
      </w:r>
      <w:r w:rsidR="00C82943">
        <w:rPr>
          <w:rFonts w:ascii="Adobe 仿宋 Std R" w:eastAsia="Adobe 仿宋 Std R" w:hAnsi="Adobe 仿宋 Std R" w:hint="eastAsia"/>
          <w:sz w:val="24"/>
          <w:szCs w:val="24"/>
        </w:rPr>
        <w:t>200</w:t>
      </w:r>
      <w:r w:rsidRPr="00432F71">
        <w:rPr>
          <w:rFonts w:ascii="Adobe 仿宋 Std R" w:eastAsia="Adobe 仿宋 Std R" w:hAnsi="Adobe 仿宋 Std R"/>
          <w:sz w:val="24"/>
          <w:szCs w:val="24"/>
        </w:rPr>
        <w:t>人参会。</w:t>
      </w:r>
      <w:r w:rsidR="001175CC">
        <w:rPr>
          <w:rFonts w:ascii="Adobe 仿宋 Std R" w:eastAsia="Adobe 仿宋 Std R" w:hAnsi="Adobe 仿宋 Std R" w:hint="eastAsia"/>
          <w:sz w:val="24"/>
          <w:szCs w:val="24"/>
        </w:rPr>
        <w:t>专委会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主委</w:t>
      </w:r>
      <w:r w:rsidR="00B712CE">
        <w:rPr>
          <w:rFonts w:ascii="Adobe 仿宋 Std R" w:eastAsia="Adobe 仿宋 Std R" w:hAnsi="Adobe 仿宋 Std R" w:hint="eastAsia"/>
          <w:sz w:val="24"/>
          <w:szCs w:val="24"/>
        </w:rPr>
        <w:t>金百冶教授、</w:t>
      </w:r>
      <w:r w:rsidR="008B29D2">
        <w:rPr>
          <w:rFonts w:ascii="Adobe 仿宋 Std R" w:eastAsia="Adobe 仿宋 Std R" w:hAnsi="Adobe 仿宋 Std R" w:hint="eastAsia"/>
          <w:sz w:val="24"/>
          <w:szCs w:val="24"/>
        </w:rPr>
        <w:t>孟宪锋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教授</w:t>
      </w:r>
      <w:r w:rsidR="00B712CE">
        <w:rPr>
          <w:rFonts w:ascii="Adobe 仿宋 Std R" w:eastAsia="Adobe 仿宋 Std R" w:hAnsi="Adobe 仿宋 Std R" w:hint="eastAsia"/>
          <w:sz w:val="24"/>
          <w:szCs w:val="24"/>
        </w:rPr>
        <w:t>、</w:t>
      </w:r>
      <w:r w:rsidR="001175CC">
        <w:rPr>
          <w:rFonts w:ascii="Adobe 仿宋 Std R" w:eastAsia="Adobe 仿宋 Std R" w:hAnsi="Adobe 仿宋 Std R" w:hint="eastAsia"/>
          <w:sz w:val="24"/>
          <w:szCs w:val="24"/>
        </w:rPr>
        <w:t>副主委董培</w:t>
      </w:r>
      <w:r w:rsidR="002720E0">
        <w:rPr>
          <w:rFonts w:ascii="Adobe 仿宋 Std R" w:eastAsia="Adobe 仿宋 Std R" w:hAnsi="Adobe 仿宋 Std R" w:hint="eastAsia"/>
          <w:sz w:val="24"/>
          <w:szCs w:val="24"/>
        </w:rPr>
        <w:t>教授</w:t>
      </w:r>
      <w:r w:rsidR="008B29D2">
        <w:rPr>
          <w:rFonts w:ascii="Adobe 仿宋 Std R" w:eastAsia="Adobe 仿宋 Std R" w:hAnsi="Adobe 仿宋 Std R" w:hint="eastAsia"/>
          <w:sz w:val="24"/>
          <w:szCs w:val="24"/>
        </w:rPr>
        <w:t>、庞然教授</w:t>
      </w:r>
      <w:r w:rsidR="00DF5806">
        <w:rPr>
          <w:rFonts w:ascii="Adobe 仿宋 Std R" w:eastAsia="Adobe 仿宋 Std R" w:hAnsi="Adobe 仿宋 Std R" w:hint="eastAsia"/>
          <w:sz w:val="24"/>
          <w:szCs w:val="24"/>
        </w:rPr>
        <w:t>，常委傅广候教授、</w:t>
      </w:r>
      <w:r w:rsidR="00B712CE">
        <w:rPr>
          <w:rFonts w:ascii="Adobe 仿宋 Std R" w:eastAsia="Adobe 仿宋 Std R" w:hAnsi="Adobe 仿宋 Std R" w:hint="eastAsia"/>
          <w:sz w:val="24"/>
          <w:szCs w:val="24"/>
        </w:rPr>
        <w:t>曲军</w:t>
      </w:r>
      <w:r w:rsidR="00DF5806">
        <w:rPr>
          <w:rFonts w:ascii="Adobe 仿宋 Std R" w:eastAsia="Adobe 仿宋 Std R" w:hAnsi="Adobe 仿宋 Std R" w:hint="eastAsia"/>
          <w:sz w:val="24"/>
          <w:szCs w:val="24"/>
        </w:rPr>
        <w:t>教授</w:t>
      </w:r>
      <w:r w:rsidR="00B712CE">
        <w:rPr>
          <w:rFonts w:ascii="Adobe 仿宋 Std R" w:eastAsia="Adobe 仿宋 Std R" w:hAnsi="Adobe 仿宋 Std R" w:hint="eastAsia"/>
          <w:sz w:val="24"/>
          <w:szCs w:val="24"/>
        </w:rPr>
        <w:t>及各委员参加。</w:t>
      </w:r>
    </w:p>
    <w:p w14:paraId="4B361830" w14:textId="54023E03" w:rsidR="001175CC" w:rsidRDefault="00B712CE" w:rsidP="00432F71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>
        <w:rPr>
          <w:rFonts w:ascii="Adobe 仿宋 Std R" w:eastAsia="Adobe 仿宋 Std R" w:hAnsi="Adobe 仿宋 Std R" w:hint="eastAsia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B0C6C6E" wp14:editId="0F13C0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0975" cy="3507740"/>
            <wp:effectExtent l="0" t="0" r="0" b="0"/>
            <wp:wrapSquare wrapText="bothSides"/>
            <wp:docPr id="1149549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A30C3" w14:textId="7C3EE0A4" w:rsidR="008B29D2" w:rsidRDefault="008B29D2" w:rsidP="008B29D2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 w:rsidRPr="00432F71">
        <w:rPr>
          <w:rFonts w:ascii="Adobe 仿宋 Std R" w:eastAsia="Adobe 仿宋 Std R" w:hAnsi="Adobe 仿宋 Std R"/>
          <w:sz w:val="24"/>
          <w:szCs w:val="24"/>
        </w:rPr>
        <w:t>专委会主委</w:t>
      </w:r>
      <w:r w:rsidR="00B712CE">
        <w:rPr>
          <w:rFonts w:ascii="Adobe 仿宋 Std R" w:eastAsia="Adobe 仿宋 Std R" w:hAnsi="Adobe 仿宋 Std R" w:hint="eastAsia"/>
          <w:sz w:val="24"/>
          <w:szCs w:val="24"/>
        </w:rPr>
        <w:t>金百冶</w:t>
      </w:r>
      <w:r w:rsidRPr="00432F71">
        <w:rPr>
          <w:rFonts w:ascii="Adobe 仿宋 Std R" w:eastAsia="Adobe 仿宋 Std R" w:hAnsi="Adobe 仿宋 Std R"/>
          <w:sz w:val="24"/>
          <w:szCs w:val="24"/>
        </w:rPr>
        <w:t>教授</w:t>
      </w:r>
      <w:r w:rsidR="00B712CE">
        <w:rPr>
          <w:rFonts w:ascii="Adobe 仿宋 Std R" w:eastAsia="Adobe 仿宋 Std R" w:hAnsi="Adobe 仿宋 Std R" w:hint="eastAsia"/>
          <w:sz w:val="24"/>
          <w:szCs w:val="24"/>
        </w:rPr>
        <w:t>致辞：中西整合肾癌专委会在各主委、副主委、常委以及委员的共同努力下，于2025年共开展线上会议6次，线下承办会议4次，定期召开常委会、全委会，并于CCHIO大会成功举办分会，感谢各个成员一年的共同付出，也相信专委会会继续发光发热。</w:t>
      </w:r>
    </w:p>
    <w:p w14:paraId="75E5272B" w14:textId="3ED4ED89" w:rsidR="00CC04F1" w:rsidRPr="008B29D2" w:rsidRDefault="00B712CE" w:rsidP="00CC04F1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>
        <w:rPr>
          <w:rFonts w:ascii="Adobe 仿宋 Std R" w:eastAsia="Adobe 仿宋 Std R" w:hAnsi="Adobe 仿宋 Std R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0" locked="0" layoutInCell="1" allowOverlap="1" wp14:anchorId="0EB7811C" wp14:editId="78E1F227">
            <wp:simplePos x="0" y="0"/>
            <wp:positionH relativeFrom="column">
              <wp:posOffset>-43180</wp:posOffset>
            </wp:positionH>
            <wp:positionV relativeFrom="paragraph">
              <wp:posOffset>15240</wp:posOffset>
            </wp:positionV>
            <wp:extent cx="4486275" cy="2983230"/>
            <wp:effectExtent l="0" t="0" r="9525" b="7620"/>
            <wp:wrapSquare wrapText="bothSides"/>
            <wp:docPr id="2516000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A2CFE" w14:textId="02DC645D" w:rsidR="00432F71" w:rsidRPr="002720E0" w:rsidRDefault="00432F71" w:rsidP="00432F71">
      <w:pPr>
        <w:rPr>
          <w:rFonts w:ascii="Adobe 仿宋 Std R" w:eastAsia="Adobe 仿宋 Std R" w:hAnsi="Adobe 仿宋 Std R" w:hint="eastAsia"/>
          <w:b/>
          <w:bCs/>
          <w:sz w:val="24"/>
          <w:szCs w:val="24"/>
        </w:rPr>
      </w:pPr>
    </w:p>
    <w:p w14:paraId="53D6E2DF" w14:textId="524B58CA" w:rsidR="00BE3FD3" w:rsidRPr="00432F71" w:rsidRDefault="00B712CE" w:rsidP="00432F71">
      <w:pPr>
        <w:ind w:firstLineChars="200" w:firstLine="480"/>
        <w:rPr>
          <w:rFonts w:ascii="Adobe 仿宋 Std R" w:eastAsia="Adobe 仿宋 Std R" w:hAnsi="Adobe 仿宋 Std R" w:hint="eastAsia"/>
          <w:sz w:val="24"/>
          <w:szCs w:val="24"/>
        </w:rPr>
      </w:pPr>
      <w:r>
        <w:rPr>
          <w:rFonts w:ascii="Adobe 仿宋 Std R" w:eastAsia="Adobe 仿宋 Std R" w:hAnsi="Adobe 仿宋 Std R" w:hint="eastAsia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6164C907" wp14:editId="288E5F12">
            <wp:simplePos x="0" y="0"/>
            <wp:positionH relativeFrom="column">
              <wp:posOffset>2227580</wp:posOffset>
            </wp:positionH>
            <wp:positionV relativeFrom="paragraph">
              <wp:posOffset>5228590</wp:posOffset>
            </wp:positionV>
            <wp:extent cx="2270125" cy="2270125"/>
            <wp:effectExtent l="0" t="0" r="0" b="0"/>
            <wp:wrapSquare wrapText="bothSides"/>
            <wp:docPr id="2749784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仿宋 Std R" w:eastAsia="Adobe 仿宋 Std R" w:hAnsi="Adobe 仿宋 Std R" w:hint="eastAsia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09255670" wp14:editId="5DC9FA26">
            <wp:simplePos x="0" y="0"/>
            <wp:positionH relativeFrom="column">
              <wp:posOffset>-43180</wp:posOffset>
            </wp:positionH>
            <wp:positionV relativeFrom="paragraph">
              <wp:posOffset>5228590</wp:posOffset>
            </wp:positionV>
            <wp:extent cx="2270125" cy="2270125"/>
            <wp:effectExtent l="0" t="0" r="0" b="0"/>
            <wp:wrapSquare wrapText="bothSides"/>
            <wp:docPr id="11195971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仿宋 Std R" w:eastAsia="Adobe 仿宋 Std R" w:hAnsi="Adobe 仿宋 Std R" w:hint="eastAsia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3D232D68" wp14:editId="3B4B9618">
            <wp:simplePos x="0" y="0"/>
            <wp:positionH relativeFrom="column">
              <wp:posOffset>2227979</wp:posOffset>
            </wp:positionH>
            <wp:positionV relativeFrom="paragraph">
              <wp:posOffset>2205753</wp:posOffset>
            </wp:positionV>
            <wp:extent cx="2269490" cy="3023870"/>
            <wp:effectExtent l="0" t="0" r="0" b="5080"/>
            <wp:wrapSquare wrapText="bothSides"/>
            <wp:docPr id="9855636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仿宋 Std R" w:eastAsia="Adobe 仿宋 Std R" w:hAnsi="Adobe 仿宋 Std R" w:hint="eastAsia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7A1ED376" wp14:editId="1A835474">
            <wp:simplePos x="0" y="0"/>
            <wp:positionH relativeFrom="column">
              <wp:posOffset>-42309</wp:posOffset>
            </wp:positionH>
            <wp:positionV relativeFrom="paragraph">
              <wp:posOffset>2203289</wp:posOffset>
            </wp:positionV>
            <wp:extent cx="2270125" cy="3023870"/>
            <wp:effectExtent l="0" t="0" r="0" b="5080"/>
            <wp:wrapSquare wrapText="bothSides"/>
            <wp:docPr id="1849827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3FD3" w:rsidRPr="00432F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38B6A" w14:textId="77777777" w:rsidR="0053477A" w:rsidRDefault="0053477A" w:rsidP="00C82943">
      <w:pPr>
        <w:rPr>
          <w:rFonts w:hint="eastAsia"/>
        </w:rPr>
      </w:pPr>
      <w:r>
        <w:separator/>
      </w:r>
    </w:p>
  </w:endnote>
  <w:endnote w:type="continuationSeparator" w:id="0">
    <w:p w14:paraId="5F4C97FB" w14:textId="77777777" w:rsidR="0053477A" w:rsidRDefault="0053477A" w:rsidP="00C8294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宋体 Std L">
    <w:panose1 w:val="020203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Adobe 仿宋 Std R">
    <w:panose1 w:val="02020400000000000000"/>
    <w:charset w:val="86"/>
    <w:family w:val="roman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211ED" w14:textId="77777777" w:rsidR="0053477A" w:rsidRDefault="0053477A" w:rsidP="00C82943">
      <w:pPr>
        <w:rPr>
          <w:rFonts w:hint="eastAsia"/>
        </w:rPr>
      </w:pPr>
      <w:r>
        <w:separator/>
      </w:r>
    </w:p>
  </w:footnote>
  <w:footnote w:type="continuationSeparator" w:id="0">
    <w:p w14:paraId="4F4E450A" w14:textId="77777777" w:rsidR="0053477A" w:rsidRDefault="0053477A" w:rsidP="00C8294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B74FC"/>
    <w:multiLevelType w:val="multilevel"/>
    <w:tmpl w:val="71F42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5F3DA9"/>
    <w:multiLevelType w:val="multilevel"/>
    <w:tmpl w:val="97C4A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6242396">
    <w:abstractNumId w:val="0"/>
  </w:num>
  <w:num w:numId="2" w16cid:durableId="1942566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F71"/>
    <w:rsid w:val="000079F0"/>
    <w:rsid w:val="00066A7E"/>
    <w:rsid w:val="001175CC"/>
    <w:rsid w:val="002720E0"/>
    <w:rsid w:val="003B1681"/>
    <w:rsid w:val="003D6832"/>
    <w:rsid w:val="00432F71"/>
    <w:rsid w:val="004C1601"/>
    <w:rsid w:val="005008BC"/>
    <w:rsid w:val="0053477A"/>
    <w:rsid w:val="005677A3"/>
    <w:rsid w:val="0063162D"/>
    <w:rsid w:val="00886C62"/>
    <w:rsid w:val="008B29D2"/>
    <w:rsid w:val="0092689B"/>
    <w:rsid w:val="00AB5160"/>
    <w:rsid w:val="00B712CE"/>
    <w:rsid w:val="00BE3FD3"/>
    <w:rsid w:val="00C82943"/>
    <w:rsid w:val="00CC04F1"/>
    <w:rsid w:val="00D15D5A"/>
    <w:rsid w:val="00D42D44"/>
    <w:rsid w:val="00DC589D"/>
    <w:rsid w:val="00DF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94DF7"/>
  <w15:chartTrackingRefBased/>
  <w15:docId w15:val="{75F2FF36-AA75-4101-84DC-CC1C228AF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32F7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2F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2F7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2F7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2F7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2F71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2F7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2F7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2F7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32F7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32F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32F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32F7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32F71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32F7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32F7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32F7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32F7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32F7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32F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32F7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32F7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32F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32F7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32F7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32F7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32F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32F7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32F71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8294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8294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82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829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7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 li</dc:creator>
  <cp:keywords/>
  <dc:description/>
  <cp:lastModifiedBy>xiang li</cp:lastModifiedBy>
  <cp:revision>7</cp:revision>
  <dcterms:created xsi:type="dcterms:W3CDTF">2025-04-06T14:22:00Z</dcterms:created>
  <dcterms:modified xsi:type="dcterms:W3CDTF">2025-12-29T12:07:00Z</dcterms:modified>
</cp:coreProperties>
</file>