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A9F6" w14:textId="2DC519FA" w:rsidR="00E718A6" w:rsidRPr="00594031" w:rsidRDefault="002730C0" w:rsidP="005A1AF9">
      <w:pPr>
        <w:ind w:firstLineChars="400" w:firstLine="1120"/>
        <w:rPr>
          <w:rFonts w:ascii="Adobe 仿宋 Std R" w:eastAsia="Adobe 仿宋 Std R" w:hAnsi="Adobe 仿宋 Std R" w:hint="eastAsia"/>
          <w:sz w:val="28"/>
          <w:szCs w:val="28"/>
        </w:rPr>
      </w:pPr>
      <w:r w:rsidRPr="00594031">
        <w:rPr>
          <w:rFonts w:ascii="Adobe 仿宋 Std R" w:eastAsia="Adobe 仿宋 Std R" w:hAnsi="Adobe 仿宋 Std R" w:hint="eastAsia"/>
          <w:sz w:val="28"/>
          <w:szCs w:val="28"/>
        </w:rPr>
        <w:t>中西整合肾癌专委会2024年第</w:t>
      </w:r>
      <w:r w:rsidR="00225CFF" w:rsidRPr="00594031">
        <w:rPr>
          <w:rFonts w:ascii="Adobe 仿宋 Std R" w:eastAsia="Adobe 仿宋 Std R" w:hAnsi="Adobe 仿宋 Std R" w:hint="eastAsia"/>
          <w:sz w:val="28"/>
          <w:szCs w:val="28"/>
        </w:rPr>
        <w:t>三</w:t>
      </w:r>
      <w:r w:rsidRPr="00594031">
        <w:rPr>
          <w:rFonts w:ascii="Adobe 仿宋 Std R" w:eastAsia="Adobe 仿宋 Std R" w:hAnsi="Adobe 仿宋 Std R" w:hint="eastAsia"/>
          <w:sz w:val="28"/>
          <w:szCs w:val="28"/>
        </w:rPr>
        <w:t>次</w:t>
      </w:r>
      <w:r w:rsidR="005A1AF9">
        <w:rPr>
          <w:rFonts w:ascii="Adobe 仿宋 Std R" w:eastAsia="Adobe 仿宋 Std R" w:hAnsi="Adobe 仿宋 Std R" w:hint="eastAsia"/>
          <w:sz w:val="28"/>
          <w:szCs w:val="28"/>
        </w:rPr>
        <w:t>学术研讨会</w:t>
      </w:r>
    </w:p>
    <w:p w14:paraId="70DD4DBB" w14:textId="036D0EE7" w:rsidR="006C15C6" w:rsidRDefault="00C663DE" w:rsidP="0059403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C2771E" wp14:editId="7FD52DF7">
            <wp:simplePos x="0" y="0"/>
            <wp:positionH relativeFrom="column">
              <wp:posOffset>3866243</wp:posOffset>
            </wp:positionH>
            <wp:positionV relativeFrom="paragraph">
              <wp:posOffset>2358390</wp:posOffset>
            </wp:positionV>
            <wp:extent cx="1289050" cy="2865120"/>
            <wp:effectExtent l="0" t="0" r="6350" b="0"/>
            <wp:wrapSquare wrapText="bothSides"/>
            <wp:docPr id="17119815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81502" name="图片 1711981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AC6C26D" wp14:editId="2C800939">
            <wp:simplePos x="0" y="0"/>
            <wp:positionH relativeFrom="column">
              <wp:posOffset>2572385</wp:posOffset>
            </wp:positionH>
            <wp:positionV relativeFrom="paragraph">
              <wp:posOffset>2360930</wp:posOffset>
            </wp:positionV>
            <wp:extent cx="1288415" cy="2865120"/>
            <wp:effectExtent l="0" t="0" r="6985" b="0"/>
            <wp:wrapSquare wrapText="bothSides"/>
            <wp:docPr id="16581984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9F991BE" wp14:editId="4ABF6B31">
            <wp:simplePos x="0" y="0"/>
            <wp:positionH relativeFrom="column">
              <wp:posOffset>1266190</wp:posOffset>
            </wp:positionH>
            <wp:positionV relativeFrom="paragraph">
              <wp:posOffset>2360930</wp:posOffset>
            </wp:positionV>
            <wp:extent cx="1305560" cy="2865120"/>
            <wp:effectExtent l="0" t="0" r="8890" b="0"/>
            <wp:wrapSquare wrapText="bothSides"/>
            <wp:docPr id="9962697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D7D7C8B" wp14:editId="1B1D3678">
            <wp:simplePos x="0" y="0"/>
            <wp:positionH relativeFrom="column">
              <wp:posOffset>-265430</wp:posOffset>
            </wp:positionH>
            <wp:positionV relativeFrom="paragraph">
              <wp:posOffset>2360930</wp:posOffset>
            </wp:positionV>
            <wp:extent cx="1591945" cy="2865120"/>
            <wp:effectExtent l="0" t="0" r="8255" b="0"/>
            <wp:wrapSquare wrapText="bothSides"/>
            <wp:docPr id="18999014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2024年</w:t>
      </w:r>
      <w:r>
        <w:rPr>
          <w:rFonts w:ascii="Adobe 仿宋 Std R" w:eastAsia="Adobe 仿宋 Std R" w:hAnsi="Adobe 仿宋 Std R" w:hint="eastAsia"/>
          <w:sz w:val="24"/>
          <w:szCs w:val="24"/>
        </w:rPr>
        <w:t>7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月</w:t>
      </w:r>
      <w:r>
        <w:rPr>
          <w:rFonts w:ascii="Adobe 仿宋 Std R" w:eastAsia="Adobe 仿宋 Std R" w:hAnsi="Adobe 仿宋 Std R" w:hint="eastAsia"/>
          <w:sz w:val="24"/>
          <w:szCs w:val="24"/>
        </w:rPr>
        <w:t>2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日19:00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时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中国抗癌协会中西整合肾癌专业委员会在线上举行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第</w:t>
      </w:r>
      <w:r>
        <w:rPr>
          <w:rFonts w:ascii="Adobe 仿宋 Std R" w:eastAsia="Adobe 仿宋 Std R" w:hAnsi="Adobe 仿宋 Std R" w:hint="eastAsia"/>
          <w:sz w:val="24"/>
          <w:szCs w:val="24"/>
        </w:rPr>
        <w:t>二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次学术交流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研讨会。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会议由中国抗癌协会中西整合肾癌专委会副主任委员、广西中医药大学附属瑞康医院泌尿外科主任医师张永革教授主持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E64D3" w:rsidRPr="00594031">
        <w:rPr>
          <w:rFonts w:ascii="Adobe 仿宋 Std R" w:eastAsia="Adobe 仿宋 Std R" w:hAnsi="Adobe 仿宋 Std R" w:hint="eastAsia"/>
          <w:sz w:val="24"/>
          <w:szCs w:val="24"/>
        </w:rPr>
        <w:t>邀请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中国抗癌协会中西整合肾癌专委会常务委员董培教授、</w:t>
      </w:r>
      <w:r>
        <w:rPr>
          <w:rFonts w:ascii="Adobe 仿宋 Std R" w:eastAsia="Adobe 仿宋 Std R" w:hAnsi="Adobe 仿宋 Std R" w:hint="eastAsia"/>
          <w:sz w:val="24"/>
          <w:szCs w:val="24"/>
        </w:rPr>
        <w:t>赵斌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教授为大家做学术</w:t>
      </w:r>
      <w:r w:rsidR="004A38A2" w:rsidRPr="00594031">
        <w:rPr>
          <w:rFonts w:ascii="Adobe 仿宋 Std R" w:eastAsia="Adobe 仿宋 Std R" w:hAnsi="Adobe 仿宋 Std R" w:hint="eastAsia"/>
          <w:sz w:val="24"/>
          <w:szCs w:val="24"/>
        </w:rPr>
        <w:t>分享。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本次会议由中西整合肾癌专委会主任委员、副主任委员、常务委员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及各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共计4</w:t>
      </w:r>
      <w:r>
        <w:rPr>
          <w:rFonts w:ascii="Adobe 仿宋 Std R" w:eastAsia="Adobe 仿宋 Std R" w:hAnsi="Adobe 仿宋 Std R" w:hint="eastAsia"/>
          <w:sz w:val="24"/>
          <w:szCs w:val="24"/>
        </w:rPr>
        <w:t>6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人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参加，会议时长1小时</w:t>
      </w:r>
      <w:r>
        <w:rPr>
          <w:rFonts w:ascii="Adobe 仿宋 Std R" w:eastAsia="Adobe 仿宋 Std R" w:hAnsi="Adobe 仿宋 Std R" w:hint="eastAsia"/>
          <w:sz w:val="24"/>
          <w:szCs w:val="24"/>
        </w:rPr>
        <w:t>12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分钟。</w:t>
      </w:r>
    </w:p>
    <w:p w14:paraId="78D5C4A9" w14:textId="249009C0" w:rsidR="00594031" w:rsidRPr="00594031" w:rsidRDefault="00594031" w:rsidP="0059403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p w14:paraId="64C12C60" w14:textId="3E192D17" w:rsidR="00574E56" w:rsidRPr="00E84BD9" w:rsidRDefault="00EC59AA" w:rsidP="00E84BD9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 w:rsidRPr="00EC59AA">
        <w:rPr>
          <w:rFonts w:ascii="Adobe 仿宋 Std R" w:eastAsia="Adobe 仿宋 Std R" w:hAnsi="Adobe 仿宋 Std R" w:hint="eastAsia"/>
          <w:sz w:val="24"/>
          <w:szCs w:val="24"/>
        </w:rPr>
        <w:t>董培教授为大家分享的题目是“</w:t>
      </w:r>
      <w:r w:rsidR="00C663DE">
        <w:rPr>
          <w:rFonts w:ascii="Adobe 仿宋 Std R" w:eastAsia="Adobe 仿宋 Std R" w:hAnsi="Adobe 仿宋 Std R" w:hint="eastAsia"/>
          <w:sz w:val="24"/>
          <w:szCs w:val="24"/>
        </w:rPr>
        <w:t>肾癌外科治疗与思考</w:t>
      </w:r>
      <w:r w:rsidRPr="00EC59AA">
        <w:rPr>
          <w:rFonts w:ascii="Adobe 仿宋 Std R" w:eastAsia="Adobe 仿宋 Std R" w:hAnsi="Adobe 仿宋 Std R" w:hint="eastAsia"/>
          <w:sz w:val="24"/>
          <w:szCs w:val="24"/>
        </w:rPr>
        <w:t>”。董教授指出，晚期肾癌患者是治疗中的难点和重点，目前在基因检测的基础上，</w:t>
      </w:r>
      <w:r w:rsidRPr="00E84BD9">
        <w:rPr>
          <w:rFonts w:ascii="Adobe 仿宋 Std R" w:eastAsia="Adobe 仿宋 Std R" w:hAnsi="Adobe 仿宋 Std R" w:hint="eastAsia"/>
          <w:sz w:val="24"/>
          <w:szCs w:val="24"/>
        </w:rPr>
        <w:t>通过</w:t>
      </w:r>
      <w:r w:rsidR="00E84BD9">
        <w:rPr>
          <w:rFonts w:ascii="Adobe 仿宋 Std R" w:eastAsia="Adobe 仿宋 Std R" w:hAnsi="Adobe 仿宋 Std R" w:hint="eastAsia"/>
          <w:sz w:val="24"/>
          <w:szCs w:val="24"/>
        </w:rPr>
        <w:t>靶</w:t>
      </w:r>
      <w:proofErr w:type="gramStart"/>
      <w:r w:rsidR="00E84BD9">
        <w:rPr>
          <w:rFonts w:ascii="Adobe 仿宋 Std R" w:eastAsia="Adobe 仿宋 Std R" w:hAnsi="Adobe 仿宋 Std R" w:hint="eastAsia"/>
          <w:sz w:val="24"/>
          <w:szCs w:val="24"/>
        </w:rPr>
        <w:t>向治疗</w:t>
      </w:r>
      <w:proofErr w:type="gramEnd"/>
      <w:r w:rsidR="00E84BD9">
        <w:rPr>
          <w:rFonts w:ascii="Adobe 仿宋 Std R" w:eastAsia="Adobe 仿宋 Std R" w:hAnsi="Adobe 仿宋 Std R" w:hint="eastAsia"/>
          <w:sz w:val="24"/>
          <w:szCs w:val="24"/>
        </w:rPr>
        <w:t>及免疫疗法，</w:t>
      </w:r>
      <w:r w:rsidRPr="00EC59AA">
        <w:rPr>
          <w:rFonts w:ascii="Adobe 仿宋 Std R" w:eastAsia="Adobe 仿宋 Std R" w:hAnsi="Adobe 仿宋 Std R" w:hint="eastAsia"/>
          <w:sz w:val="24"/>
          <w:szCs w:val="24"/>
        </w:rPr>
        <w:t>治疗效果较以往有了质的飞跃，再结合SBRT等新技术的应用，可以有效减轻患者的痛苦</w:t>
      </w:r>
      <w:r w:rsidR="00E84BD9">
        <w:rPr>
          <w:rFonts w:ascii="Adobe 仿宋 Std R" w:eastAsia="Adobe 仿宋 Std R" w:hAnsi="Adobe 仿宋 Std R" w:hint="eastAsia"/>
          <w:sz w:val="24"/>
          <w:szCs w:val="24"/>
        </w:rPr>
        <w:t>。为大家在肾癌治疗方面打开了</w:t>
      </w:r>
      <w:r w:rsidR="002D0B7D" w:rsidRPr="00EC59AA">
        <w:rPr>
          <w:rFonts w:ascii="Adobe 仿宋 Std R" w:eastAsia="Adobe 仿宋 Std R" w:hAnsi="Adobe 仿宋 Std R" w:hint="eastAsia"/>
          <w:sz w:val="24"/>
          <w:szCs w:val="24"/>
        </w:rPr>
        <w:t>新思路</w:t>
      </w:r>
      <w:r w:rsidR="008B49A3" w:rsidRPr="00EC59AA">
        <w:rPr>
          <w:rFonts w:ascii="Adobe 仿宋 Std R" w:eastAsia="Adobe 仿宋 Std R" w:hAnsi="Adobe 仿宋 Std R" w:hint="eastAsia"/>
          <w:sz w:val="24"/>
          <w:szCs w:val="24"/>
        </w:rPr>
        <w:t>。</w:t>
      </w:r>
    </w:p>
    <w:p w14:paraId="56B85339" w14:textId="52BF5989" w:rsidR="00E84BD9" w:rsidRPr="00E84BD9" w:rsidRDefault="00C663DE" w:rsidP="00C663DE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赵斌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教授为大家分享了</w:t>
      </w:r>
      <w:r>
        <w:rPr>
          <w:rFonts w:ascii="Adobe 仿宋 Std R" w:eastAsia="Adobe 仿宋 Std R" w:hAnsi="Adobe 仿宋 Std R" w:hint="eastAsia"/>
          <w:sz w:val="24"/>
          <w:szCs w:val="24"/>
        </w:rPr>
        <w:t>血管置换与腔静脉离断再腔静脉癌</w:t>
      </w:r>
      <w:proofErr w:type="gramStart"/>
      <w:r>
        <w:rPr>
          <w:rFonts w:ascii="Adobe 仿宋 Std R" w:eastAsia="Adobe 仿宋 Std R" w:hAnsi="Adobe 仿宋 Std R" w:hint="eastAsia"/>
          <w:sz w:val="24"/>
          <w:szCs w:val="24"/>
        </w:rPr>
        <w:t>栓</w:t>
      </w:r>
      <w:proofErr w:type="gramEnd"/>
      <w:r>
        <w:rPr>
          <w:rFonts w:ascii="Adobe 仿宋 Std R" w:eastAsia="Adobe 仿宋 Std R" w:hAnsi="Adobe 仿宋 Std R" w:hint="eastAsia"/>
          <w:sz w:val="24"/>
          <w:szCs w:val="24"/>
        </w:rPr>
        <w:t>级复杂性腹膜后肿瘤中的应用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，详细介绍了</w:t>
      </w:r>
      <w:r>
        <w:rPr>
          <w:rFonts w:ascii="Adobe 仿宋 Std R" w:eastAsia="Adobe 仿宋 Std R" w:hAnsi="Adobe 仿宋 Std R" w:hint="eastAsia"/>
          <w:sz w:val="24"/>
          <w:szCs w:val="24"/>
        </w:rPr>
        <w:t>高难度的癌</w:t>
      </w:r>
      <w:proofErr w:type="gramStart"/>
      <w:r>
        <w:rPr>
          <w:rFonts w:ascii="Adobe 仿宋 Std R" w:eastAsia="Adobe 仿宋 Std R" w:hAnsi="Adobe 仿宋 Std R" w:hint="eastAsia"/>
          <w:sz w:val="24"/>
          <w:szCs w:val="24"/>
        </w:rPr>
        <w:t>栓</w:t>
      </w:r>
      <w:proofErr w:type="gramEnd"/>
      <w:r>
        <w:rPr>
          <w:rFonts w:ascii="Adobe 仿宋 Std R" w:eastAsia="Adobe 仿宋 Std R" w:hAnsi="Adobe 仿宋 Std R" w:hint="eastAsia"/>
          <w:sz w:val="24"/>
          <w:szCs w:val="24"/>
        </w:rPr>
        <w:t>治疗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方案，并且为大家分享了数个经典案例及个人体会</w:t>
      </w:r>
      <w:r>
        <w:rPr>
          <w:rFonts w:ascii="Adobe 仿宋 Std R" w:eastAsia="Adobe 仿宋 Std R" w:hAnsi="Adobe 仿宋 Std R" w:hint="eastAsia"/>
          <w:sz w:val="24"/>
          <w:szCs w:val="24"/>
        </w:rPr>
        <w:t>。</w:t>
      </w:r>
    </w:p>
    <w:p w14:paraId="190A6DBF" w14:textId="7C081729" w:rsidR="00574E56" w:rsidRDefault="00574E56">
      <w:pPr>
        <w:rPr>
          <w:rFonts w:hint="eastAsia"/>
        </w:rPr>
      </w:pPr>
    </w:p>
    <w:p w14:paraId="2E3114F8" w14:textId="1CD72032" w:rsidR="005878A1" w:rsidRDefault="00933498" w:rsidP="00C876B5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 w:rsidRPr="005A1AF9">
        <w:rPr>
          <w:rFonts w:ascii="Adobe 仿宋 Std R" w:eastAsia="Adobe 仿宋 Std R" w:hAnsi="Adobe 仿宋 Std R" w:hint="eastAsia"/>
          <w:sz w:val="24"/>
          <w:szCs w:val="24"/>
        </w:rPr>
        <w:t>会议最后，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由</w:t>
      </w:r>
      <w:r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</w:t>
      </w:r>
      <w:r>
        <w:rPr>
          <w:rFonts w:ascii="Adobe 仿宋 Std R" w:eastAsia="Adobe 仿宋 Std R" w:hAnsi="Adobe 仿宋 Std R" w:hint="eastAsia"/>
          <w:sz w:val="24"/>
          <w:szCs w:val="24"/>
        </w:rPr>
        <w:t>副主任</w:t>
      </w:r>
      <w:r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>
        <w:rPr>
          <w:rFonts w:ascii="Adobe 仿宋 Std R" w:eastAsia="Adobe 仿宋 Std R" w:hAnsi="Adobe 仿宋 Std R" w:hint="eastAsia"/>
          <w:sz w:val="24"/>
          <w:szCs w:val="24"/>
        </w:rPr>
        <w:t>庞然教授、张永革教授</w:t>
      </w:r>
      <w:r w:rsidR="0099041C">
        <w:rPr>
          <w:rFonts w:ascii="Adobe 仿宋 Std R" w:eastAsia="Adobe 仿宋 Std R" w:hAnsi="Adobe 仿宋 Std R" w:hint="eastAsia"/>
          <w:sz w:val="24"/>
          <w:szCs w:val="24"/>
        </w:rPr>
        <w:t>，</w:t>
      </w:r>
      <w:r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中国抗癌协会中西整合肾癌专委会常务委员</w:t>
      </w:r>
      <w:r>
        <w:rPr>
          <w:rFonts w:ascii="Adobe 仿宋 Std R" w:eastAsia="Adobe 仿宋 Std R" w:hAnsi="Adobe 仿宋 Std R" w:hint="eastAsia"/>
          <w:sz w:val="24"/>
          <w:szCs w:val="24"/>
        </w:rPr>
        <w:t>鹿应强教授等就上述讲者的分享</w:t>
      </w:r>
      <w:r w:rsidRPr="005A1AF9">
        <w:rPr>
          <w:rFonts w:ascii="Adobe 仿宋 Std R" w:eastAsia="Adobe 仿宋 Std R" w:hAnsi="Adobe 仿宋 Std R" w:hint="eastAsia"/>
          <w:sz w:val="24"/>
          <w:szCs w:val="24"/>
        </w:rPr>
        <w:t>提出了自己的问题及见解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，并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引发了各位委员的积极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探讨</w:t>
      </w:r>
      <w:r w:rsidRP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最后由</w:t>
      </w:r>
      <w:r w:rsidR="0099041C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A1AF9" w:rsidRPr="005A1AF9">
        <w:rPr>
          <w:rFonts w:ascii="Adobe 仿宋 Std R" w:eastAsia="Adobe 仿宋 Std R" w:hAnsi="Adobe 仿宋 Std R" w:hint="eastAsia"/>
          <w:sz w:val="24"/>
          <w:szCs w:val="24"/>
        </w:rPr>
        <w:t>主持张永革教授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对本次交流学习研讨会进行了总结，</w:t>
      </w:r>
      <w:r w:rsidR="00610896" w:rsidRPr="005A1AF9">
        <w:rPr>
          <w:rFonts w:ascii="Adobe 仿宋 Std R" w:eastAsia="Adobe 仿宋 Std R" w:hAnsi="Adobe 仿宋 Std R" w:hint="eastAsia"/>
          <w:sz w:val="24"/>
          <w:szCs w:val="24"/>
        </w:rPr>
        <w:t>肯定了专委会成员的专业水平和会议内容的专业性，希望各位委员</w:t>
      </w:r>
      <w:r w:rsidR="00392D0F" w:rsidRPr="005A1AF9">
        <w:rPr>
          <w:rFonts w:ascii="Adobe 仿宋 Std R" w:eastAsia="Adobe 仿宋 Std R" w:hAnsi="Adobe 仿宋 Std R" w:hint="eastAsia"/>
          <w:sz w:val="24"/>
          <w:szCs w:val="24"/>
        </w:rPr>
        <w:t>未来继续参与学习，加强交流，促进肾癌治疗中西整合事业的发展。</w:t>
      </w:r>
    </w:p>
    <w:p w14:paraId="1B78D7AE" w14:textId="58D702D7" w:rsidR="005A1AF9" w:rsidRPr="005A1AF9" w:rsidRDefault="00C663DE" w:rsidP="00C876B5">
      <w:pPr>
        <w:ind w:firstLineChars="200" w:firstLine="42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60A9551" wp14:editId="28F6B226">
            <wp:simplePos x="0" y="0"/>
            <wp:positionH relativeFrom="column">
              <wp:posOffset>341086</wp:posOffset>
            </wp:positionH>
            <wp:positionV relativeFrom="paragraph">
              <wp:posOffset>274955</wp:posOffset>
            </wp:positionV>
            <wp:extent cx="4689475" cy="8227060"/>
            <wp:effectExtent l="0" t="0" r="0" b="2540"/>
            <wp:wrapSquare wrapText="bothSides"/>
            <wp:docPr id="62972345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822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1AF9" w:rsidRPr="005A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AA5F" w14:textId="77777777" w:rsidR="008431B6" w:rsidRDefault="008431B6" w:rsidP="00594031">
      <w:pPr>
        <w:rPr>
          <w:rFonts w:hint="eastAsia"/>
        </w:rPr>
      </w:pPr>
      <w:r>
        <w:separator/>
      </w:r>
    </w:p>
  </w:endnote>
  <w:endnote w:type="continuationSeparator" w:id="0">
    <w:p w14:paraId="56C23A78" w14:textId="77777777" w:rsidR="008431B6" w:rsidRDefault="008431B6" w:rsidP="005940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C1B0" w14:textId="77777777" w:rsidR="008431B6" w:rsidRDefault="008431B6" w:rsidP="00594031">
      <w:pPr>
        <w:rPr>
          <w:rFonts w:hint="eastAsia"/>
        </w:rPr>
      </w:pPr>
      <w:r>
        <w:separator/>
      </w:r>
    </w:p>
  </w:footnote>
  <w:footnote w:type="continuationSeparator" w:id="0">
    <w:p w14:paraId="6E87F4A4" w14:textId="77777777" w:rsidR="008431B6" w:rsidRDefault="008431B6" w:rsidP="005940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C0"/>
    <w:rsid w:val="001D39F5"/>
    <w:rsid w:val="00225CFF"/>
    <w:rsid w:val="002730C0"/>
    <w:rsid w:val="002D0B7D"/>
    <w:rsid w:val="00392D0F"/>
    <w:rsid w:val="00397E40"/>
    <w:rsid w:val="00427B78"/>
    <w:rsid w:val="004A38A2"/>
    <w:rsid w:val="004B62EB"/>
    <w:rsid w:val="00512486"/>
    <w:rsid w:val="00574E56"/>
    <w:rsid w:val="005878A1"/>
    <w:rsid w:val="00594031"/>
    <w:rsid w:val="005A1AF9"/>
    <w:rsid w:val="005E64D3"/>
    <w:rsid w:val="00610896"/>
    <w:rsid w:val="006C15C6"/>
    <w:rsid w:val="008431B6"/>
    <w:rsid w:val="008B49A3"/>
    <w:rsid w:val="008B4E6C"/>
    <w:rsid w:val="00933498"/>
    <w:rsid w:val="0099041C"/>
    <w:rsid w:val="00BB0CA1"/>
    <w:rsid w:val="00C663DE"/>
    <w:rsid w:val="00C876B5"/>
    <w:rsid w:val="00D81F1F"/>
    <w:rsid w:val="00E718A6"/>
    <w:rsid w:val="00E84BD9"/>
    <w:rsid w:val="00E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A99D"/>
  <w15:chartTrackingRefBased/>
  <w15:docId w15:val="{850BDD4B-260D-411F-B62B-9338B4C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031"/>
    <w:rPr>
      <w:sz w:val="18"/>
      <w:szCs w:val="18"/>
    </w:rPr>
  </w:style>
  <w:style w:type="character" w:styleId="a7">
    <w:name w:val="Strong"/>
    <w:basedOn w:val="a0"/>
    <w:uiPriority w:val="22"/>
    <w:qFormat/>
    <w:rsid w:val="00EC5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zhuhe0566@sina.com</dc:creator>
  <cp:keywords/>
  <dc:description/>
  <cp:lastModifiedBy>xiang li</cp:lastModifiedBy>
  <cp:revision>10</cp:revision>
  <dcterms:created xsi:type="dcterms:W3CDTF">2024-04-29T14:01:00Z</dcterms:created>
  <dcterms:modified xsi:type="dcterms:W3CDTF">2025-09-16T12:29:00Z</dcterms:modified>
</cp:coreProperties>
</file>